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EB" w:rsidRDefault="00BC7FEB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rStyle w:val="normaltextrun"/>
          <w:b/>
          <w:bCs/>
          <w:lang w:val="sq-AL"/>
        </w:rPr>
      </w:pPr>
    </w:p>
    <w:p w:rsidR="004A378D" w:rsidRDefault="00C644AF" w:rsidP="009337BD">
      <w:pPr>
        <w:pStyle w:val="paragraph"/>
        <w:spacing w:before="0" w:beforeAutospacing="0" w:after="0" w:afterAutospacing="0" w:line="276" w:lineRule="auto"/>
        <w:ind w:left="1080" w:hanging="720"/>
        <w:jc w:val="center"/>
        <w:textAlignment w:val="baseline"/>
        <w:rPr>
          <w:b/>
          <w:bCs/>
          <w:sz w:val="28"/>
          <w:szCs w:val="28"/>
          <w:lang w:val="sq-AL"/>
        </w:rPr>
      </w:pPr>
      <w:r w:rsidRPr="00CC667E">
        <w:rPr>
          <w:rStyle w:val="normaltextrun"/>
          <w:b/>
          <w:bCs/>
          <w:sz w:val="28"/>
          <w:szCs w:val="28"/>
          <w:lang w:val="sq-AL"/>
        </w:rPr>
        <w:t xml:space="preserve">Përshkrimi i </w:t>
      </w:r>
      <w:r w:rsidRPr="00CC667E">
        <w:rPr>
          <w:b/>
          <w:bCs/>
          <w:sz w:val="28"/>
          <w:szCs w:val="28"/>
          <w:lang w:val="sq-AL"/>
        </w:rPr>
        <w:t>Qendrës së Gjuhëve të Huaja</w:t>
      </w:r>
    </w:p>
    <w:p w:rsidR="009337BD" w:rsidRPr="00CC667E" w:rsidRDefault="009337BD" w:rsidP="009337BD">
      <w:pPr>
        <w:pStyle w:val="paragraph"/>
        <w:spacing w:before="0" w:beforeAutospacing="0" w:after="0" w:afterAutospacing="0" w:line="276" w:lineRule="auto"/>
        <w:ind w:left="1080" w:hanging="720"/>
        <w:jc w:val="center"/>
        <w:textAlignment w:val="baseline"/>
        <w:rPr>
          <w:b/>
          <w:bCs/>
          <w:sz w:val="28"/>
          <w:szCs w:val="28"/>
          <w:lang w:val="sq-AL"/>
        </w:rPr>
      </w:pPr>
    </w:p>
    <w:p w:rsidR="00C644AF" w:rsidRDefault="00C644AF" w:rsidP="009337B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  <w:lang w:val="sq-AL"/>
        </w:rPr>
      </w:pPr>
    </w:p>
    <w:p w:rsidR="008A397F" w:rsidRDefault="004740B3" w:rsidP="007838AA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Style w:val="normaltextrun"/>
          <w:b/>
          <w:bCs/>
          <w:lang w:val="sq-AL"/>
        </w:rPr>
      </w:pPr>
      <w:r>
        <w:rPr>
          <w:rStyle w:val="normaltextrun"/>
          <w:b/>
          <w:bCs/>
          <w:lang w:val="sq-AL"/>
        </w:rPr>
        <w:t>Krijimi</w:t>
      </w:r>
      <w:r w:rsidR="009435EA" w:rsidRPr="00650237">
        <w:rPr>
          <w:rStyle w:val="normaltextrun"/>
          <w:b/>
          <w:bCs/>
          <w:lang w:val="sq-AL"/>
        </w:rPr>
        <w:t xml:space="preserve"> i Qendrës</w:t>
      </w:r>
      <w:r w:rsidR="00F55E5E">
        <w:rPr>
          <w:rStyle w:val="normaltextrun"/>
          <w:b/>
          <w:bCs/>
          <w:lang w:val="sq-AL"/>
        </w:rPr>
        <w:t xml:space="preserve"> dhe </w:t>
      </w:r>
      <w:r w:rsidR="005A141D">
        <w:rPr>
          <w:rStyle w:val="normaltextrun"/>
          <w:b/>
          <w:bCs/>
          <w:lang w:val="sq-AL"/>
        </w:rPr>
        <w:t>misioni</w:t>
      </w:r>
      <w:r w:rsidR="009435EA" w:rsidRPr="00650237">
        <w:rPr>
          <w:rStyle w:val="normaltextrun"/>
          <w:b/>
          <w:bCs/>
          <w:lang w:val="sq-AL"/>
        </w:rPr>
        <w:t>:</w:t>
      </w:r>
    </w:p>
    <w:p w:rsidR="009435EA" w:rsidRPr="00CC667E" w:rsidRDefault="009435EA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b/>
          <w:bCs/>
          <w:sz w:val="16"/>
          <w:szCs w:val="16"/>
          <w:lang w:val="sq-AL"/>
        </w:rPr>
      </w:pPr>
    </w:p>
    <w:p w:rsidR="0034419F" w:rsidRDefault="009435EA" w:rsidP="009337BD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 w:themeColor="text1"/>
          <w:shd w:val="clear" w:color="auto" w:fill="FFFFFF"/>
          <w:lang w:val="sq-AL"/>
        </w:rPr>
      </w:pPr>
      <w:r w:rsidRPr="00650237">
        <w:rPr>
          <w:rStyle w:val="normaltextrun"/>
          <w:lang w:val="sq-AL"/>
        </w:rPr>
        <w:t>Qendra e Kurseve të Gjuhëve të Huaja pranë Fakultetit të Gjuhëve të Huaja është hapur sipas Vendimeve të Senatit Akademik të Universitetit të Tiranës nr.34, datë 21.11.2018 dhe nr.8, datë 05.04.2022</w:t>
      </w:r>
      <w:r w:rsidR="008A397F">
        <w:rPr>
          <w:rStyle w:val="normaltextrun"/>
          <w:lang w:val="sq-AL"/>
        </w:rPr>
        <w:t>,</w:t>
      </w:r>
      <w:r w:rsidRPr="00650237">
        <w:rPr>
          <w:rStyle w:val="normaltextrun"/>
          <w:lang w:val="sq-AL"/>
        </w:rPr>
        <w:t xml:space="preserve"> si edhe Vendimit të Bordit të Administrimit nr.17 datë 11.05.2022.</w:t>
      </w:r>
      <w:r w:rsidR="00BF14D7">
        <w:rPr>
          <w:rStyle w:val="normaltextrun"/>
          <w:lang w:val="sq-AL"/>
        </w:rPr>
        <w:t xml:space="preserve"> </w:t>
      </w:r>
      <w:r w:rsidR="00F55E5E" w:rsidRPr="00F55E5E">
        <w:rPr>
          <w:color w:val="000000" w:themeColor="text1"/>
          <w:shd w:val="clear" w:color="auto" w:fill="FFFFFF"/>
          <w:lang w:val="sq-AL"/>
        </w:rPr>
        <w:t>Qendra e Kurseve pranë Fakultetit të Gjuhëve të Huaja ofron kurse të gjuhëve të huaja nga niveli fillestar deri në atë të përparuar duke</w:t>
      </w:r>
      <w:r w:rsidR="008A397F">
        <w:rPr>
          <w:color w:val="000000" w:themeColor="text1"/>
          <w:shd w:val="clear" w:color="auto" w:fill="FFFFFF"/>
          <w:lang w:val="sq-AL"/>
        </w:rPr>
        <w:t xml:space="preserve"> i</w:t>
      </w:r>
      <w:r w:rsidR="00F55E5E" w:rsidRPr="00F55E5E">
        <w:rPr>
          <w:color w:val="000000" w:themeColor="text1"/>
          <w:shd w:val="clear" w:color="auto" w:fill="FFFFFF"/>
          <w:lang w:val="sq-AL"/>
        </w:rPr>
        <w:t xml:space="preserve"> ndihmuar </w:t>
      </w:r>
      <w:r w:rsidR="008A397F">
        <w:rPr>
          <w:color w:val="000000" w:themeColor="text1"/>
          <w:shd w:val="clear" w:color="auto" w:fill="FFFFFF"/>
          <w:lang w:val="sq-AL"/>
        </w:rPr>
        <w:t xml:space="preserve">studentët dhe të interesuarit </w:t>
      </w:r>
      <w:r w:rsidR="00F55E5E" w:rsidRPr="00F55E5E">
        <w:rPr>
          <w:color w:val="000000" w:themeColor="text1"/>
          <w:shd w:val="clear" w:color="auto" w:fill="FFFFFF"/>
          <w:lang w:val="sq-AL"/>
        </w:rPr>
        <w:t xml:space="preserve">të </w:t>
      </w:r>
      <w:r w:rsidR="008A397F">
        <w:rPr>
          <w:color w:val="000000" w:themeColor="text1"/>
          <w:shd w:val="clear" w:color="auto" w:fill="FFFFFF"/>
          <w:lang w:val="sq-AL"/>
        </w:rPr>
        <w:t xml:space="preserve">mësojnë </w:t>
      </w:r>
      <w:r w:rsidR="00F55E5E" w:rsidRPr="00F55E5E">
        <w:rPr>
          <w:color w:val="000000" w:themeColor="text1"/>
          <w:shd w:val="clear" w:color="auto" w:fill="FFFFFF"/>
          <w:lang w:val="sq-AL"/>
        </w:rPr>
        <w:t>dhe</w:t>
      </w:r>
      <w:r w:rsidR="00B91FE9">
        <w:rPr>
          <w:color w:val="000000" w:themeColor="text1"/>
          <w:shd w:val="clear" w:color="auto" w:fill="FFFFFF"/>
          <w:lang w:val="sq-AL"/>
        </w:rPr>
        <w:t xml:space="preserve"> të përforcojnë</w:t>
      </w:r>
      <w:r w:rsidR="00F55E5E" w:rsidRPr="00F55E5E">
        <w:rPr>
          <w:color w:val="000000" w:themeColor="text1"/>
          <w:shd w:val="clear" w:color="auto" w:fill="FFFFFF"/>
          <w:lang w:val="sq-AL"/>
        </w:rPr>
        <w:t xml:space="preserve"> njohuritë bazë</w:t>
      </w:r>
      <w:r w:rsidR="008A397F">
        <w:rPr>
          <w:color w:val="000000" w:themeColor="text1"/>
          <w:shd w:val="clear" w:color="auto" w:fill="FFFFFF"/>
          <w:lang w:val="sq-AL"/>
        </w:rPr>
        <w:t xml:space="preserve"> të gjuhëve të huaja</w:t>
      </w:r>
      <w:r w:rsidR="00F55E5E" w:rsidRPr="00F55E5E">
        <w:rPr>
          <w:color w:val="000000" w:themeColor="text1"/>
          <w:shd w:val="clear" w:color="auto" w:fill="FFFFFF"/>
          <w:lang w:val="sq-AL"/>
        </w:rPr>
        <w:t xml:space="preserve">. </w:t>
      </w:r>
    </w:p>
    <w:p w:rsidR="00F55E5E" w:rsidRDefault="00F55E5E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</w:p>
    <w:p w:rsidR="00CC667E" w:rsidRPr="00650237" w:rsidRDefault="00CC667E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</w:p>
    <w:p w:rsidR="00CC667E" w:rsidRDefault="0034419F" w:rsidP="007838A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/>
        <w:jc w:val="both"/>
        <w:textAlignment w:val="baseline"/>
        <w:rPr>
          <w:lang w:val="sq-AL"/>
        </w:rPr>
      </w:pPr>
      <w:r w:rsidRPr="00650237">
        <w:rPr>
          <w:b/>
          <w:bCs/>
          <w:lang w:val="sq-AL"/>
        </w:rPr>
        <w:t>Vendndodhja e saj</w:t>
      </w:r>
      <w:r w:rsidRPr="00650237">
        <w:rPr>
          <w:lang w:val="sq-AL"/>
        </w:rPr>
        <w:t>:</w:t>
      </w:r>
    </w:p>
    <w:p w:rsidR="00CC667E" w:rsidRPr="00CC667E" w:rsidRDefault="00CC667E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sz w:val="16"/>
          <w:szCs w:val="16"/>
          <w:lang w:val="sq-AL"/>
        </w:rPr>
      </w:pPr>
    </w:p>
    <w:p w:rsidR="009435EA" w:rsidRPr="00650237" w:rsidRDefault="0034419F" w:rsidP="007838AA">
      <w:pPr>
        <w:pStyle w:val="paragraph"/>
        <w:spacing w:before="0" w:beforeAutospacing="0" w:after="0" w:afterAutospacing="0" w:line="276" w:lineRule="auto"/>
        <w:ind w:firstLine="450"/>
        <w:jc w:val="both"/>
        <w:textAlignment w:val="baseline"/>
        <w:rPr>
          <w:rStyle w:val="normaltextrun"/>
          <w:lang w:val="sq-AL"/>
        </w:rPr>
      </w:pPr>
      <w:r w:rsidRPr="00650237">
        <w:rPr>
          <w:lang w:val="sq-AL"/>
        </w:rPr>
        <w:t xml:space="preserve">Qendra e Gjuhëve të Huaja ndodhet pranë </w:t>
      </w:r>
      <w:r w:rsidR="00D40014" w:rsidRPr="00650237">
        <w:rPr>
          <w:rStyle w:val="normaltextrun"/>
          <w:lang w:val="sq-AL"/>
        </w:rPr>
        <w:t>Fakultetit</w:t>
      </w:r>
      <w:r w:rsidR="009435EA" w:rsidRPr="00650237">
        <w:rPr>
          <w:rStyle w:val="normaltextrun"/>
          <w:lang w:val="sq-AL"/>
        </w:rPr>
        <w:t xml:space="preserve"> të </w:t>
      </w:r>
      <w:r w:rsidR="00D40014" w:rsidRPr="00650237">
        <w:rPr>
          <w:rStyle w:val="normaltextrun"/>
          <w:lang w:val="sq-AL"/>
        </w:rPr>
        <w:t>Gjuhëve të Huaja</w:t>
      </w:r>
      <w:r w:rsidR="000D5403">
        <w:rPr>
          <w:rStyle w:val="normaltextrun"/>
          <w:lang w:val="sq-AL"/>
        </w:rPr>
        <w:t>, në Universitetin e Tiranës,</w:t>
      </w:r>
      <w:r w:rsidR="009435EA" w:rsidRPr="00650237">
        <w:rPr>
          <w:rStyle w:val="normaltextrun"/>
          <w:lang w:val="sq-AL"/>
        </w:rPr>
        <w:t xml:space="preserve"> në Rr.</w:t>
      </w:r>
      <w:r w:rsidR="00D40014" w:rsidRPr="00650237">
        <w:rPr>
          <w:rStyle w:val="normaltextrun"/>
          <w:lang w:val="sq-AL"/>
        </w:rPr>
        <w:t xml:space="preserve"> e “</w:t>
      </w:r>
      <w:r w:rsidR="009435EA" w:rsidRPr="00650237">
        <w:rPr>
          <w:rStyle w:val="normaltextrun"/>
          <w:lang w:val="sq-AL"/>
        </w:rPr>
        <w:t>Elbas</w:t>
      </w:r>
      <w:r w:rsidR="00D3318E">
        <w:rPr>
          <w:rStyle w:val="normaltextrun"/>
          <w:lang w:val="sq-AL"/>
        </w:rPr>
        <w:t>a</w:t>
      </w:r>
      <w:r w:rsidR="009435EA" w:rsidRPr="00650237">
        <w:rPr>
          <w:rStyle w:val="normaltextrun"/>
          <w:lang w:val="sq-AL"/>
        </w:rPr>
        <w:t>nit”</w:t>
      </w:r>
      <w:r w:rsidR="00BF14D7">
        <w:rPr>
          <w:rStyle w:val="normaltextrun"/>
          <w:lang w:val="sq-AL"/>
        </w:rPr>
        <w:t>,</w:t>
      </w:r>
      <w:r w:rsidR="009435EA" w:rsidRPr="00650237">
        <w:rPr>
          <w:rStyle w:val="normaltextrun"/>
          <w:lang w:val="sq-AL"/>
        </w:rPr>
        <w:t xml:space="preserve"> në </w:t>
      </w:r>
      <w:r w:rsidR="00D40014" w:rsidRPr="00650237">
        <w:rPr>
          <w:rStyle w:val="normaltextrun"/>
          <w:lang w:val="sq-AL"/>
        </w:rPr>
        <w:t>qytetin</w:t>
      </w:r>
      <w:r w:rsidR="009435EA" w:rsidRPr="00650237">
        <w:rPr>
          <w:rStyle w:val="normaltextrun"/>
          <w:lang w:val="sq-AL"/>
        </w:rPr>
        <w:t xml:space="preserve"> e Tiranës.</w:t>
      </w:r>
    </w:p>
    <w:p w:rsidR="00AE278D" w:rsidRDefault="00AE278D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rStyle w:val="normaltextrun"/>
          <w:lang w:val="sq-AL"/>
        </w:rPr>
      </w:pPr>
    </w:p>
    <w:p w:rsidR="00CC667E" w:rsidRPr="00650237" w:rsidRDefault="00CC667E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rStyle w:val="normaltextrun"/>
          <w:lang w:val="sq-AL"/>
        </w:rPr>
      </w:pPr>
    </w:p>
    <w:p w:rsidR="00650237" w:rsidRDefault="00466A34" w:rsidP="007838A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/>
        <w:jc w:val="both"/>
        <w:textAlignment w:val="baseline"/>
        <w:rPr>
          <w:b/>
          <w:bCs/>
          <w:lang w:val="sq-AL"/>
        </w:rPr>
      </w:pPr>
      <w:r w:rsidRPr="00650237">
        <w:rPr>
          <w:b/>
          <w:bCs/>
          <w:lang w:val="sq-AL"/>
        </w:rPr>
        <w:t>Gjuhët që ofrohen</w:t>
      </w:r>
      <w:r w:rsidR="00650237" w:rsidRPr="00650237">
        <w:rPr>
          <w:b/>
          <w:bCs/>
          <w:lang w:val="sq-AL"/>
        </w:rPr>
        <w:t>:</w:t>
      </w:r>
    </w:p>
    <w:p w:rsidR="00CC667E" w:rsidRPr="00CC667E" w:rsidRDefault="00CC667E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b/>
          <w:bCs/>
          <w:sz w:val="16"/>
          <w:szCs w:val="16"/>
          <w:lang w:val="sq-AL"/>
        </w:rPr>
      </w:pPr>
    </w:p>
    <w:p w:rsidR="00466A34" w:rsidRPr="00AE278D" w:rsidRDefault="00650237" w:rsidP="007838AA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 w:themeColor="text1"/>
          <w:lang w:val="sq-AL"/>
        </w:rPr>
      </w:pPr>
      <w:r w:rsidRPr="00650237">
        <w:rPr>
          <w:lang w:val="sq-AL"/>
        </w:rPr>
        <w:t xml:space="preserve">Qendra e gjuhëve të huaja ofron kurse </w:t>
      </w:r>
      <w:r w:rsidR="000D5403">
        <w:rPr>
          <w:lang w:val="sq-AL"/>
        </w:rPr>
        <w:t xml:space="preserve">të niveleve të ndryshme, </w:t>
      </w:r>
      <w:r w:rsidRPr="00650237">
        <w:rPr>
          <w:lang w:val="sq-AL"/>
        </w:rPr>
        <w:t>për 12 gjuhë t</w:t>
      </w:r>
      <w:r w:rsidR="004740B3">
        <w:rPr>
          <w:lang w:val="sq-AL"/>
        </w:rPr>
        <w:t>ë</w:t>
      </w:r>
      <w:r w:rsidRPr="00650237">
        <w:rPr>
          <w:lang w:val="sq-AL"/>
        </w:rPr>
        <w:t xml:space="preserve"> ndryshme</w:t>
      </w:r>
      <w:r w:rsidR="000D5403">
        <w:rPr>
          <w:lang w:val="sq-AL"/>
        </w:rPr>
        <w:t>.</w:t>
      </w:r>
      <w:r w:rsidR="00BF14D7">
        <w:rPr>
          <w:lang w:val="sq-AL"/>
        </w:rPr>
        <w:t xml:space="preserve"> </w:t>
      </w:r>
      <w:r w:rsidR="000D5403">
        <w:rPr>
          <w:color w:val="000000" w:themeColor="text1"/>
          <w:shd w:val="clear" w:color="auto" w:fill="FFFFFF"/>
          <w:lang w:val="sq-AL"/>
        </w:rPr>
        <w:t>N</w:t>
      </w:r>
      <w:r w:rsidR="00AE278D" w:rsidRPr="00AE278D">
        <w:rPr>
          <w:color w:val="000000" w:themeColor="text1"/>
          <w:shd w:val="clear" w:color="auto" w:fill="FFFFFF"/>
          <w:lang w:val="sq-AL"/>
        </w:rPr>
        <w:t>johuritë</w:t>
      </w:r>
      <w:r w:rsidR="000D5403">
        <w:rPr>
          <w:color w:val="000000" w:themeColor="text1"/>
          <w:shd w:val="clear" w:color="auto" w:fill="FFFFFF"/>
          <w:lang w:val="sq-AL"/>
        </w:rPr>
        <w:t xml:space="preserve"> e këtyre gjuhëve të</w:t>
      </w:r>
      <w:r w:rsidR="00AE278D" w:rsidRPr="00AE278D">
        <w:rPr>
          <w:color w:val="000000" w:themeColor="text1"/>
          <w:shd w:val="clear" w:color="auto" w:fill="FFFFFF"/>
          <w:lang w:val="sq-AL"/>
        </w:rPr>
        <w:t xml:space="preserve"> ndahen në 3 nivele të aftësisë së gjuhës A, B dhe C përkatësisht</w:t>
      </w:r>
      <w:r w:rsidR="005A141D">
        <w:rPr>
          <w:color w:val="000000" w:themeColor="text1"/>
          <w:shd w:val="clear" w:color="auto" w:fill="FFFFFF"/>
          <w:lang w:val="sq-AL"/>
        </w:rPr>
        <w:t>:</w:t>
      </w:r>
    </w:p>
    <w:p w:rsidR="00663811" w:rsidRPr="00650237" w:rsidRDefault="00663811" w:rsidP="00B00AC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  <w:r w:rsidRPr="00650237">
        <w:rPr>
          <w:lang w:val="sq-AL"/>
        </w:rPr>
        <w:t>Angl</w:t>
      </w:r>
      <w:r w:rsidR="00AD0C38" w:rsidRPr="00650237">
        <w:rPr>
          <w:lang w:val="sq-AL"/>
        </w:rPr>
        <w:t>eze</w:t>
      </w:r>
      <w:r w:rsidRPr="00650237">
        <w:rPr>
          <w:lang w:val="sq-AL"/>
        </w:rPr>
        <w:t xml:space="preserve">,          niveli   A1, A2, B1, B2, C1, C2 </w:t>
      </w:r>
    </w:p>
    <w:p w:rsidR="00663811" w:rsidRPr="00650237" w:rsidRDefault="00663811" w:rsidP="00B00AC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  <w:r w:rsidRPr="00650237">
        <w:rPr>
          <w:lang w:val="sq-AL"/>
        </w:rPr>
        <w:t>Frën</w:t>
      </w:r>
      <w:r w:rsidR="00AD0C38" w:rsidRPr="00650237">
        <w:rPr>
          <w:lang w:val="sq-AL"/>
        </w:rPr>
        <w:t>ge</w:t>
      </w:r>
      <w:r w:rsidRPr="00650237">
        <w:rPr>
          <w:lang w:val="sq-AL"/>
        </w:rPr>
        <w:t xml:space="preserve">,        </w:t>
      </w:r>
      <w:r w:rsidR="000244AB">
        <w:rPr>
          <w:lang w:val="sq-AL"/>
        </w:rPr>
        <w:t xml:space="preserve">    </w:t>
      </w:r>
      <w:r w:rsidRPr="00650237">
        <w:rPr>
          <w:lang w:val="sq-AL"/>
        </w:rPr>
        <w:t>niveli   A1, A2, B1, B2</w:t>
      </w:r>
    </w:p>
    <w:p w:rsidR="00663811" w:rsidRPr="00650237" w:rsidRDefault="00663811" w:rsidP="00B00AC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  <w:r w:rsidRPr="00650237">
        <w:rPr>
          <w:lang w:val="sq-AL"/>
        </w:rPr>
        <w:t>Gjerman</w:t>
      </w:r>
      <w:r w:rsidR="00AD0C38" w:rsidRPr="00650237">
        <w:rPr>
          <w:lang w:val="sq-AL"/>
        </w:rPr>
        <w:t>e</w:t>
      </w:r>
      <w:r w:rsidRPr="00650237">
        <w:rPr>
          <w:lang w:val="sq-AL"/>
        </w:rPr>
        <w:t xml:space="preserve">,   </w:t>
      </w:r>
      <w:r w:rsidR="000244AB">
        <w:rPr>
          <w:lang w:val="sq-AL"/>
        </w:rPr>
        <w:t xml:space="preserve">    </w:t>
      </w:r>
      <w:r w:rsidRPr="00650237">
        <w:rPr>
          <w:lang w:val="sq-AL"/>
        </w:rPr>
        <w:t>niveli   A1, A2, B1, B2, C1</w:t>
      </w:r>
    </w:p>
    <w:p w:rsidR="00663811" w:rsidRPr="00650237" w:rsidRDefault="00663811" w:rsidP="00B00AC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  <w:r w:rsidRPr="00650237">
        <w:rPr>
          <w:lang w:val="sq-AL"/>
        </w:rPr>
        <w:t>Itali</w:t>
      </w:r>
      <w:r w:rsidR="00AD0C38" w:rsidRPr="00650237">
        <w:rPr>
          <w:lang w:val="sq-AL"/>
        </w:rPr>
        <w:t>ane</w:t>
      </w:r>
      <w:r w:rsidRPr="00650237">
        <w:rPr>
          <w:lang w:val="sq-AL"/>
        </w:rPr>
        <w:t>,           niveli   A1, A2, B1, B2, C1, C2</w:t>
      </w:r>
    </w:p>
    <w:p w:rsidR="00663811" w:rsidRPr="00650237" w:rsidRDefault="00663811" w:rsidP="00B00AC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  <w:r w:rsidRPr="00650237">
        <w:rPr>
          <w:lang w:val="sq-AL"/>
        </w:rPr>
        <w:t>Spanj</w:t>
      </w:r>
      <w:r w:rsidR="00AD0C38" w:rsidRPr="00650237">
        <w:rPr>
          <w:lang w:val="sq-AL"/>
        </w:rPr>
        <w:t>olle,</w:t>
      </w:r>
      <w:r w:rsidRPr="00650237">
        <w:rPr>
          <w:lang w:val="sq-AL"/>
        </w:rPr>
        <w:t xml:space="preserve">        niveli   A1, A2, B1, B2, C1</w:t>
      </w:r>
    </w:p>
    <w:p w:rsidR="00AD0C38" w:rsidRPr="00650237" w:rsidRDefault="00AD0C38" w:rsidP="00B00AC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  <w:r w:rsidRPr="00650237">
        <w:rPr>
          <w:lang w:val="sq-AL"/>
        </w:rPr>
        <w:t>Turke,             niveli   A1, A2, B1, B2, C1</w:t>
      </w:r>
    </w:p>
    <w:p w:rsidR="00AD0C38" w:rsidRPr="00650237" w:rsidRDefault="00AD0C38" w:rsidP="00B00AC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  <w:r w:rsidRPr="00650237">
        <w:rPr>
          <w:lang w:val="sq-AL"/>
        </w:rPr>
        <w:t xml:space="preserve">Greke,             niveli   A1, A2, B1, B2, C1 </w:t>
      </w:r>
    </w:p>
    <w:p w:rsidR="00AD0C38" w:rsidRPr="00650237" w:rsidRDefault="00AD0C38" w:rsidP="00B00AC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  <w:r w:rsidRPr="00650237">
        <w:rPr>
          <w:lang w:val="sq-AL"/>
        </w:rPr>
        <w:t>Ruse,               niveli   A1, A2, B1, B2, C1</w:t>
      </w:r>
    </w:p>
    <w:p w:rsidR="00AD0C38" w:rsidRPr="00650237" w:rsidRDefault="00AD0C38" w:rsidP="00B00AC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  <w:r w:rsidRPr="00650237">
        <w:rPr>
          <w:lang w:val="sq-AL"/>
        </w:rPr>
        <w:t>Arabe              niveli   A1, A2, B1, B2</w:t>
      </w:r>
    </w:p>
    <w:p w:rsidR="00AD0C38" w:rsidRPr="00650237" w:rsidRDefault="00AD0C38" w:rsidP="00B00AC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  <w:r w:rsidRPr="00650237">
        <w:rPr>
          <w:lang w:val="sq-AL"/>
        </w:rPr>
        <w:t>Hebraike,        niveli   A1, A2, B1, B2</w:t>
      </w:r>
    </w:p>
    <w:p w:rsidR="00AD0C38" w:rsidRPr="00650237" w:rsidRDefault="00AD0C38" w:rsidP="00B00AC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  <w:r w:rsidRPr="00650237">
        <w:rPr>
          <w:lang w:val="sq-AL"/>
        </w:rPr>
        <w:t>Kroate,            niveli   A1, A2, B1, B2</w:t>
      </w:r>
    </w:p>
    <w:p w:rsidR="00AD0C38" w:rsidRPr="00650237" w:rsidRDefault="00AD0C38" w:rsidP="00B00AC8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  <w:r w:rsidRPr="00650237">
        <w:rPr>
          <w:lang w:val="sq-AL"/>
        </w:rPr>
        <w:t>Polake,            niveli   A1, A2</w:t>
      </w:r>
    </w:p>
    <w:p w:rsidR="00466A34" w:rsidRDefault="00466A34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</w:p>
    <w:p w:rsidR="007838AA" w:rsidRDefault="007838AA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</w:p>
    <w:p w:rsidR="00CC667E" w:rsidRDefault="005A1B14" w:rsidP="007838A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/>
        <w:jc w:val="both"/>
        <w:textAlignment w:val="baseline"/>
        <w:rPr>
          <w:b/>
          <w:bCs/>
          <w:lang w:val="sq-AL"/>
        </w:rPr>
      </w:pPr>
      <w:r>
        <w:rPr>
          <w:b/>
          <w:bCs/>
          <w:lang w:val="sq-AL"/>
        </w:rPr>
        <w:t>Kategoritë:</w:t>
      </w:r>
    </w:p>
    <w:p w:rsidR="00CC667E" w:rsidRPr="007838AA" w:rsidRDefault="00CC667E" w:rsidP="007838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  <w:bCs/>
          <w:sz w:val="16"/>
          <w:szCs w:val="16"/>
          <w:lang w:val="sq-AL"/>
        </w:rPr>
      </w:pPr>
    </w:p>
    <w:p w:rsidR="00BF14D7" w:rsidRDefault="005A1B14" w:rsidP="007838AA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rStyle w:val="normaltextrun"/>
          <w:lang w:val="sq-AL"/>
        </w:rPr>
      </w:pPr>
      <w:r w:rsidRPr="005A1B14">
        <w:rPr>
          <w:rStyle w:val="normaltextrun"/>
          <w:lang w:val="sq-AL"/>
        </w:rPr>
        <w:t xml:space="preserve">Qendra e Kurseve të Gjuhëve të Huaja </w:t>
      </w:r>
      <w:r>
        <w:rPr>
          <w:rStyle w:val="normaltextrun"/>
          <w:lang w:val="sq-AL"/>
        </w:rPr>
        <w:t>ofron kurse për kategori të ndryshme si</w:t>
      </w:r>
      <w:r w:rsidR="00D3318E">
        <w:rPr>
          <w:rStyle w:val="normaltextrun"/>
          <w:lang w:val="sq-AL"/>
        </w:rPr>
        <w:t>:</w:t>
      </w:r>
    </w:p>
    <w:p w:rsidR="00D3318E" w:rsidRPr="005A1B14" w:rsidRDefault="00BF14D7" w:rsidP="007838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lang w:val="sq-AL"/>
        </w:rPr>
      </w:pPr>
      <w:r w:rsidRPr="005A1B14">
        <w:rPr>
          <w:rStyle w:val="normaltextrun"/>
          <w:lang w:val="sq-AL"/>
        </w:rPr>
        <w:t>S</w:t>
      </w:r>
      <w:r w:rsidR="005A1B14" w:rsidRPr="005A1B14">
        <w:rPr>
          <w:rStyle w:val="normaltextrun"/>
          <w:lang w:val="sq-AL"/>
        </w:rPr>
        <w:t>tudent</w:t>
      </w:r>
      <w:r w:rsidR="00D3318E">
        <w:rPr>
          <w:rStyle w:val="normaltextrun"/>
          <w:lang w:val="sq-AL"/>
        </w:rPr>
        <w:t>ë</w:t>
      </w:r>
      <w:r>
        <w:rPr>
          <w:rStyle w:val="normaltextrun"/>
          <w:lang w:val="sq-AL"/>
        </w:rPr>
        <w:t xml:space="preserve"> </w:t>
      </w:r>
      <w:r w:rsidR="005A1B14" w:rsidRPr="005A1B14">
        <w:rPr>
          <w:rStyle w:val="normaltextrun"/>
          <w:lang w:val="sq-AL"/>
        </w:rPr>
        <w:t xml:space="preserve">të </w:t>
      </w:r>
      <w:proofErr w:type="spellStart"/>
      <w:r w:rsidR="00B91FE9">
        <w:rPr>
          <w:rStyle w:val="normaltextrun"/>
          <w:lang w:val="sq-AL"/>
        </w:rPr>
        <w:t>të</w:t>
      </w:r>
      <w:proofErr w:type="spellEnd"/>
      <w:r w:rsidR="00B91FE9">
        <w:rPr>
          <w:rStyle w:val="normaltextrun"/>
          <w:lang w:val="sq-AL"/>
        </w:rPr>
        <w:t xml:space="preserve"> </w:t>
      </w:r>
      <w:r w:rsidR="005A1B14" w:rsidRPr="005A1B14">
        <w:rPr>
          <w:rStyle w:val="normaltextrun"/>
          <w:lang w:val="sq-AL"/>
        </w:rPr>
        <w:t>gjitha moshave</w:t>
      </w:r>
      <w:r>
        <w:rPr>
          <w:rStyle w:val="normaltextrun"/>
          <w:lang w:val="sq-AL"/>
        </w:rPr>
        <w:t xml:space="preserve"> </w:t>
      </w:r>
      <w:r w:rsidR="005A1B14" w:rsidRPr="005A1B14">
        <w:rPr>
          <w:rStyle w:val="normaltextrun"/>
          <w:lang w:val="sq-AL"/>
        </w:rPr>
        <w:t>që duan të mësojnë një gjuhë të huaj</w:t>
      </w:r>
      <w:r>
        <w:rPr>
          <w:rStyle w:val="normaltextrun"/>
          <w:lang w:val="sq-AL"/>
        </w:rPr>
        <w:t>,</w:t>
      </w:r>
      <w:r w:rsidR="005A1B14" w:rsidRPr="005A1B14">
        <w:rPr>
          <w:rStyle w:val="normaltextrun"/>
          <w:lang w:val="sq-AL"/>
        </w:rPr>
        <w:t xml:space="preserve"> si pasion ose për nevoja të tjera</w:t>
      </w:r>
      <w:r w:rsidR="00D3318E">
        <w:rPr>
          <w:rStyle w:val="normaltextrun"/>
          <w:lang w:val="sq-AL"/>
        </w:rPr>
        <w:t>,</w:t>
      </w:r>
      <w:r w:rsidR="005A1B14">
        <w:rPr>
          <w:rStyle w:val="normaltextrun"/>
          <w:lang w:val="sq-AL"/>
        </w:rPr>
        <w:t xml:space="preserve"> si dhe çdo person </w:t>
      </w:r>
      <w:r w:rsidR="00C644AF">
        <w:rPr>
          <w:rStyle w:val="normaltextrun"/>
          <w:lang w:val="sq-AL"/>
        </w:rPr>
        <w:t>të</w:t>
      </w:r>
      <w:r w:rsidR="005A1B14">
        <w:rPr>
          <w:rStyle w:val="normaltextrun"/>
          <w:lang w:val="sq-AL"/>
        </w:rPr>
        <w:t xml:space="preserve"> interesuar për t</w:t>
      </w:r>
      <w:r w:rsidR="00C644AF">
        <w:rPr>
          <w:rStyle w:val="normaltextrun"/>
          <w:lang w:val="sq-AL"/>
        </w:rPr>
        <w:t>ë</w:t>
      </w:r>
      <w:r w:rsidR="005A1B14">
        <w:rPr>
          <w:rStyle w:val="normaltextrun"/>
          <w:lang w:val="sq-AL"/>
        </w:rPr>
        <w:t xml:space="preserve"> zhvilluar njohurit</w:t>
      </w:r>
      <w:r w:rsidR="00D3318E">
        <w:rPr>
          <w:rStyle w:val="normaltextrun"/>
          <w:lang w:val="sq-AL"/>
        </w:rPr>
        <w:t>ë</w:t>
      </w:r>
      <w:r w:rsidR="005A1B14">
        <w:rPr>
          <w:rStyle w:val="normaltextrun"/>
          <w:lang w:val="sq-AL"/>
        </w:rPr>
        <w:t xml:space="preserve"> e tyre n</w:t>
      </w:r>
      <w:r w:rsidR="00C644AF">
        <w:rPr>
          <w:rStyle w:val="normaltextrun"/>
          <w:lang w:val="sq-AL"/>
        </w:rPr>
        <w:t>ë</w:t>
      </w:r>
      <w:r w:rsidR="005A1B14">
        <w:rPr>
          <w:rStyle w:val="normaltextrun"/>
          <w:lang w:val="sq-AL"/>
        </w:rPr>
        <w:t xml:space="preserve"> gjuh</w:t>
      </w:r>
      <w:r w:rsidR="00C644AF">
        <w:rPr>
          <w:rStyle w:val="normaltextrun"/>
          <w:lang w:val="sq-AL"/>
        </w:rPr>
        <w:t>ët që ofrohen.</w:t>
      </w:r>
    </w:p>
    <w:p w:rsidR="005A1B14" w:rsidRDefault="005A1B14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b/>
          <w:bCs/>
          <w:lang w:val="sq-AL"/>
        </w:rPr>
      </w:pPr>
    </w:p>
    <w:p w:rsidR="00CC667E" w:rsidRDefault="00CC667E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b/>
          <w:bCs/>
          <w:lang w:val="sq-AL"/>
        </w:rPr>
      </w:pPr>
    </w:p>
    <w:p w:rsidR="007838AA" w:rsidRDefault="007838AA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b/>
          <w:bCs/>
          <w:lang w:val="sq-AL"/>
        </w:rPr>
      </w:pPr>
    </w:p>
    <w:p w:rsidR="007838AA" w:rsidRDefault="007838AA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b/>
          <w:bCs/>
          <w:lang w:val="sq-AL"/>
        </w:rPr>
      </w:pPr>
    </w:p>
    <w:p w:rsidR="00650237" w:rsidRDefault="005A1B14" w:rsidP="007838A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/>
        <w:jc w:val="both"/>
        <w:textAlignment w:val="baseline"/>
        <w:rPr>
          <w:b/>
          <w:bCs/>
          <w:lang w:val="sq-AL"/>
        </w:rPr>
      </w:pPr>
      <w:r w:rsidRPr="005A1B14">
        <w:rPr>
          <w:b/>
          <w:bCs/>
          <w:lang w:val="sq-AL"/>
        </w:rPr>
        <w:lastRenderedPageBreak/>
        <w:t>Modalitetet e mësimdhënies:</w:t>
      </w:r>
    </w:p>
    <w:p w:rsidR="00CC667E" w:rsidRPr="00BF38BE" w:rsidRDefault="00CC667E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b/>
          <w:bCs/>
          <w:sz w:val="16"/>
          <w:szCs w:val="16"/>
          <w:lang w:val="sq-AL"/>
        </w:rPr>
      </w:pPr>
    </w:p>
    <w:p w:rsidR="005A1B14" w:rsidRDefault="004740B3" w:rsidP="007838AA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rStyle w:val="normaltextrun"/>
          <w:lang w:val="sq-AL"/>
        </w:rPr>
      </w:pPr>
      <w:r>
        <w:rPr>
          <w:rStyle w:val="normaltextrun"/>
          <w:lang w:val="sq-AL"/>
        </w:rPr>
        <w:t>Kurset që</w:t>
      </w:r>
      <w:r w:rsidR="00B91FE9">
        <w:rPr>
          <w:rStyle w:val="normaltextrun"/>
          <w:lang w:val="sq-AL"/>
        </w:rPr>
        <w:t xml:space="preserve"> </w:t>
      </w:r>
      <w:r>
        <w:rPr>
          <w:rStyle w:val="normaltextrun"/>
          <w:lang w:val="sq-AL"/>
        </w:rPr>
        <w:t>ne z</w:t>
      </w:r>
      <w:r w:rsidR="00D3318E">
        <w:rPr>
          <w:rStyle w:val="normaltextrun"/>
          <w:lang w:val="sq-AL"/>
        </w:rPr>
        <w:t>h</w:t>
      </w:r>
      <w:r>
        <w:rPr>
          <w:rStyle w:val="normaltextrun"/>
          <w:lang w:val="sq-AL"/>
        </w:rPr>
        <w:t>vi</w:t>
      </w:r>
      <w:r w:rsidR="000B41E8">
        <w:rPr>
          <w:rStyle w:val="normaltextrun"/>
          <w:lang w:val="sq-AL"/>
        </w:rPr>
        <w:t>l</w:t>
      </w:r>
      <w:r>
        <w:rPr>
          <w:rStyle w:val="normaltextrun"/>
          <w:lang w:val="sq-AL"/>
        </w:rPr>
        <w:t>lojmë janë</w:t>
      </w:r>
      <w:r w:rsidR="005A1B14" w:rsidRPr="005A1B14">
        <w:rPr>
          <w:rStyle w:val="normaltextrun"/>
          <w:lang w:val="sq-AL"/>
        </w:rPr>
        <w:t xml:space="preserve"> sipas niveleve të </w:t>
      </w:r>
      <w:r w:rsidR="00195496">
        <w:rPr>
          <w:rStyle w:val="normaltextrun"/>
          <w:lang w:val="sq-AL"/>
        </w:rPr>
        <w:t>K</w:t>
      </w:r>
      <w:r w:rsidR="005A1B14" w:rsidRPr="005A1B14">
        <w:rPr>
          <w:rStyle w:val="normaltextrun"/>
          <w:lang w:val="sq-AL"/>
        </w:rPr>
        <w:t xml:space="preserve">uadrit të </w:t>
      </w:r>
      <w:r w:rsidR="00195496">
        <w:rPr>
          <w:rStyle w:val="normaltextrun"/>
          <w:lang w:val="sq-AL"/>
        </w:rPr>
        <w:t>P</w:t>
      </w:r>
      <w:r w:rsidR="005A1B14" w:rsidRPr="005A1B14">
        <w:rPr>
          <w:rStyle w:val="normaltextrun"/>
          <w:lang w:val="sq-AL"/>
        </w:rPr>
        <w:t xml:space="preserve">ërbashkët Evropian të Referencës për </w:t>
      </w:r>
      <w:r>
        <w:rPr>
          <w:rStyle w:val="normaltextrun"/>
          <w:lang w:val="sq-AL"/>
        </w:rPr>
        <w:t>g</w:t>
      </w:r>
      <w:r w:rsidR="005A1B14" w:rsidRPr="005A1B14">
        <w:rPr>
          <w:rStyle w:val="normaltextrun"/>
          <w:lang w:val="sq-AL"/>
        </w:rPr>
        <w:t xml:space="preserve">juhët duke përdorur metodologji të reja </w:t>
      </w:r>
      <w:r>
        <w:rPr>
          <w:rStyle w:val="normaltextrun"/>
          <w:lang w:val="sq-AL"/>
        </w:rPr>
        <w:t>në</w:t>
      </w:r>
      <w:r w:rsidR="005A1B14" w:rsidRPr="005A1B14">
        <w:rPr>
          <w:rStyle w:val="normaltextrun"/>
          <w:lang w:val="sq-AL"/>
        </w:rPr>
        <w:t xml:space="preserve"> mësimdhënie</w:t>
      </w:r>
      <w:r w:rsidR="005A1B14">
        <w:rPr>
          <w:rStyle w:val="normaltextrun"/>
          <w:lang w:val="sq-AL"/>
        </w:rPr>
        <w:t>.</w:t>
      </w:r>
    </w:p>
    <w:p w:rsidR="00650237" w:rsidRDefault="005A1B14" w:rsidP="007838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lang w:val="sq-AL"/>
        </w:rPr>
      </w:pPr>
      <w:r w:rsidRPr="005A1B14">
        <w:rPr>
          <w:rStyle w:val="normaltextrun"/>
          <w:lang w:val="sq-AL"/>
        </w:rPr>
        <w:t>Metoda interaktive</w:t>
      </w:r>
      <w:r w:rsidR="00B91FE9">
        <w:rPr>
          <w:rStyle w:val="normaltextrun"/>
          <w:lang w:val="sq-AL"/>
        </w:rPr>
        <w:t xml:space="preserve"> </w:t>
      </w:r>
      <w:r w:rsidR="004740B3">
        <w:rPr>
          <w:rStyle w:val="normaltextrun"/>
          <w:lang w:val="sq-AL"/>
        </w:rPr>
        <w:t>që ne përdorim</w:t>
      </w:r>
      <w:r w:rsidR="005A141D">
        <w:rPr>
          <w:rStyle w:val="normaltextrun"/>
          <w:lang w:val="sq-AL"/>
        </w:rPr>
        <w:t>,</w:t>
      </w:r>
      <w:r w:rsidR="00B91FE9">
        <w:rPr>
          <w:rStyle w:val="normaltextrun"/>
          <w:lang w:val="sq-AL"/>
        </w:rPr>
        <w:t xml:space="preserve"> </w:t>
      </w:r>
      <w:r w:rsidRPr="005A1B14">
        <w:rPr>
          <w:rStyle w:val="normaltextrun"/>
          <w:lang w:val="sq-AL"/>
        </w:rPr>
        <w:t>ju jep mundësinë</w:t>
      </w:r>
      <w:r w:rsidR="005A141D">
        <w:rPr>
          <w:rStyle w:val="normaltextrun"/>
          <w:lang w:val="sq-AL"/>
        </w:rPr>
        <w:t xml:space="preserve"> kursantëve</w:t>
      </w:r>
      <w:r w:rsidRPr="005A1B14">
        <w:rPr>
          <w:rStyle w:val="normaltextrun"/>
          <w:lang w:val="sq-AL"/>
        </w:rPr>
        <w:t xml:space="preserve"> për ndërveprim në grup. Ne sigurohemi që studentët të përg</w:t>
      </w:r>
      <w:r w:rsidR="00195496">
        <w:rPr>
          <w:rStyle w:val="normaltextrun"/>
          <w:lang w:val="sq-AL"/>
        </w:rPr>
        <w:t xml:space="preserve">atiten në të gjitha </w:t>
      </w:r>
      <w:r w:rsidR="00B00AC8">
        <w:rPr>
          <w:rStyle w:val="normaltextrun"/>
          <w:lang w:val="sq-AL"/>
        </w:rPr>
        <w:t>aftësitë</w:t>
      </w:r>
      <w:r w:rsidR="00195496">
        <w:rPr>
          <w:rStyle w:val="normaltextrun"/>
          <w:lang w:val="sq-AL"/>
        </w:rPr>
        <w:t>:</w:t>
      </w:r>
      <w:r w:rsidR="00B00AC8">
        <w:rPr>
          <w:rStyle w:val="normaltextrun"/>
          <w:lang w:val="sq-AL"/>
        </w:rPr>
        <w:t xml:space="preserve"> </w:t>
      </w:r>
      <w:r w:rsidR="004740B3">
        <w:rPr>
          <w:rStyle w:val="normaltextrun"/>
          <w:lang w:val="sq-AL"/>
        </w:rPr>
        <w:t>t</w:t>
      </w:r>
      <w:r w:rsidRPr="005A1B14">
        <w:rPr>
          <w:rStyle w:val="normaltextrun"/>
          <w:lang w:val="sq-AL"/>
        </w:rPr>
        <w:t>ë f</w:t>
      </w:r>
      <w:r w:rsidR="004740B3">
        <w:rPr>
          <w:rStyle w:val="normaltextrun"/>
          <w:lang w:val="sq-AL"/>
        </w:rPr>
        <w:t>olurit</w:t>
      </w:r>
      <w:r w:rsidRPr="005A1B14">
        <w:rPr>
          <w:rStyle w:val="normaltextrun"/>
          <w:lang w:val="sq-AL"/>
        </w:rPr>
        <w:t xml:space="preserve">, </w:t>
      </w:r>
      <w:r w:rsidR="004740B3">
        <w:rPr>
          <w:rStyle w:val="normaltextrun"/>
          <w:lang w:val="sq-AL"/>
        </w:rPr>
        <w:t>t</w:t>
      </w:r>
      <w:r w:rsidRPr="005A1B14">
        <w:rPr>
          <w:rStyle w:val="normaltextrun"/>
          <w:lang w:val="sq-AL"/>
        </w:rPr>
        <w:t>ë dëgj</w:t>
      </w:r>
      <w:r w:rsidR="004740B3">
        <w:rPr>
          <w:rStyle w:val="normaltextrun"/>
          <w:lang w:val="sq-AL"/>
        </w:rPr>
        <w:t>uarit</w:t>
      </w:r>
      <w:r w:rsidRPr="005A1B14">
        <w:rPr>
          <w:rStyle w:val="normaltextrun"/>
          <w:lang w:val="sq-AL"/>
        </w:rPr>
        <w:t>, të shkrua</w:t>
      </w:r>
      <w:r w:rsidR="00D3318E">
        <w:rPr>
          <w:rStyle w:val="normaltextrun"/>
          <w:lang w:val="sq-AL"/>
        </w:rPr>
        <w:t>rit,</w:t>
      </w:r>
      <w:r w:rsidR="00D612CD">
        <w:rPr>
          <w:rStyle w:val="normaltextrun"/>
          <w:lang w:val="sq-AL"/>
        </w:rPr>
        <w:t xml:space="preserve"> </w:t>
      </w:r>
      <w:r w:rsidR="00D3318E">
        <w:rPr>
          <w:rStyle w:val="normaltextrun"/>
          <w:lang w:val="sq-AL"/>
        </w:rPr>
        <w:t xml:space="preserve">si </w:t>
      </w:r>
      <w:r w:rsidRPr="005A1B14">
        <w:rPr>
          <w:rStyle w:val="normaltextrun"/>
          <w:lang w:val="sq-AL"/>
        </w:rPr>
        <w:t>dhe të lex</w:t>
      </w:r>
      <w:r w:rsidR="00D3318E">
        <w:rPr>
          <w:rStyle w:val="normaltextrun"/>
          <w:lang w:val="sq-AL"/>
        </w:rPr>
        <w:t>uarit</w:t>
      </w:r>
      <w:r w:rsidRPr="005A1B14">
        <w:rPr>
          <w:rStyle w:val="normaltextrun"/>
          <w:lang w:val="sq-AL"/>
        </w:rPr>
        <w:t xml:space="preserve"> në nivele</w:t>
      </w:r>
      <w:r w:rsidR="00D3318E">
        <w:rPr>
          <w:rStyle w:val="normaltextrun"/>
          <w:lang w:val="sq-AL"/>
        </w:rPr>
        <w:t>t</w:t>
      </w:r>
      <w:r w:rsidR="00B91FE9">
        <w:rPr>
          <w:rStyle w:val="normaltextrun"/>
          <w:lang w:val="sq-AL"/>
        </w:rPr>
        <w:t xml:space="preserve"> </w:t>
      </w:r>
      <w:r w:rsidR="00D3318E">
        <w:rPr>
          <w:rStyle w:val="normaltextrun"/>
          <w:lang w:val="sq-AL"/>
        </w:rPr>
        <w:t xml:space="preserve">që ju nevojiten për ta </w:t>
      </w:r>
      <w:r w:rsidRPr="005A1B14">
        <w:rPr>
          <w:rStyle w:val="normaltextrun"/>
          <w:lang w:val="sq-AL"/>
        </w:rPr>
        <w:t>përdor</w:t>
      </w:r>
      <w:r w:rsidR="00D3318E">
        <w:rPr>
          <w:rStyle w:val="normaltextrun"/>
          <w:lang w:val="sq-AL"/>
        </w:rPr>
        <w:t>ur</w:t>
      </w:r>
      <w:r w:rsidRPr="005A1B14">
        <w:rPr>
          <w:rStyle w:val="normaltextrun"/>
          <w:lang w:val="sq-AL"/>
        </w:rPr>
        <w:t xml:space="preserve"> gjuhën. </w:t>
      </w:r>
    </w:p>
    <w:p w:rsidR="007838AA" w:rsidRPr="007838AA" w:rsidRDefault="007838AA" w:rsidP="007838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16"/>
          <w:szCs w:val="16"/>
          <w:lang w:val="sq-AL"/>
        </w:rPr>
      </w:pPr>
    </w:p>
    <w:p w:rsidR="00BF38BE" w:rsidRPr="007838AA" w:rsidRDefault="00BF38BE" w:rsidP="007838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  <w:lang w:val="sq-AL"/>
        </w:rPr>
      </w:pPr>
    </w:p>
    <w:p w:rsidR="00650237" w:rsidRPr="00CC667E" w:rsidRDefault="000B41E8" w:rsidP="007838A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/>
        <w:jc w:val="both"/>
        <w:textAlignment w:val="baseline"/>
        <w:rPr>
          <w:b/>
          <w:bCs/>
          <w:lang w:val="sq-AL"/>
        </w:rPr>
      </w:pPr>
      <w:r>
        <w:rPr>
          <w:b/>
          <w:bCs/>
          <w:color w:val="000000"/>
          <w:bdr w:val="none" w:sz="0" w:space="0" w:color="auto" w:frame="1"/>
          <w:lang w:val="sq-AL" w:eastAsia="sq-AL"/>
        </w:rPr>
        <w:t xml:space="preserve">Personeli akademik i angazhuar në </w:t>
      </w:r>
      <w:r w:rsidR="004740B3" w:rsidRPr="004740B3">
        <w:rPr>
          <w:b/>
          <w:bCs/>
          <w:color w:val="000000"/>
          <w:bdr w:val="none" w:sz="0" w:space="0" w:color="auto" w:frame="1"/>
          <w:lang w:val="sq-AL" w:eastAsia="sq-AL"/>
        </w:rPr>
        <w:t>mësimdhë</w:t>
      </w:r>
      <w:r>
        <w:rPr>
          <w:b/>
          <w:bCs/>
          <w:color w:val="000000"/>
          <w:bdr w:val="none" w:sz="0" w:space="0" w:color="auto" w:frame="1"/>
          <w:lang w:val="sq-AL" w:eastAsia="sq-AL"/>
        </w:rPr>
        <w:t>nie</w:t>
      </w:r>
      <w:r w:rsidR="004740B3" w:rsidRPr="004740B3">
        <w:rPr>
          <w:b/>
          <w:bCs/>
          <w:color w:val="000000"/>
          <w:bdr w:val="none" w:sz="0" w:space="0" w:color="auto" w:frame="1"/>
          <w:lang w:val="sq-AL" w:eastAsia="sq-AL"/>
        </w:rPr>
        <w:t>:</w:t>
      </w:r>
    </w:p>
    <w:p w:rsidR="00CC667E" w:rsidRPr="007838AA" w:rsidRDefault="00CC667E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b/>
          <w:bCs/>
          <w:sz w:val="16"/>
          <w:szCs w:val="16"/>
          <w:lang w:val="sq-AL"/>
        </w:rPr>
      </w:pPr>
    </w:p>
    <w:p w:rsidR="005A1B14" w:rsidRDefault="000B41E8" w:rsidP="007838AA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lang w:val="sq-AL"/>
        </w:rPr>
      </w:pPr>
      <w:r>
        <w:rPr>
          <w:lang w:val="sq-AL"/>
        </w:rPr>
        <w:t>Personeli akademik</w:t>
      </w:r>
      <w:r w:rsidR="001C4C90">
        <w:rPr>
          <w:lang w:val="sq-AL"/>
        </w:rPr>
        <w:t xml:space="preserve"> i përfshirë në mësimdhënie është</w:t>
      </w:r>
      <w:r w:rsidR="00B91FE9">
        <w:rPr>
          <w:lang w:val="sq-AL"/>
        </w:rPr>
        <w:t xml:space="preserve"> </w:t>
      </w:r>
      <w:r w:rsidR="001C4C90">
        <w:rPr>
          <w:lang w:val="sq-AL"/>
        </w:rPr>
        <w:t xml:space="preserve">i të gjitha kategorive të titujve akademikë “Profesor” dhe </w:t>
      </w:r>
      <w:r w:rsidR="00B91FE9">
        <w:rPr>
          <w:lang w:val="sq-AL"/>
        </w:rPr>
        <w:t>“</w:t>
      </w:r>
      <w:r w:rsidR="001C4C90">
        <w:rPr>
          <w:lang w:val="sq-AL"/>
        </w:rPr>
        <w:t>Profesor i Asociuar”, si dhe me gradën shkencore “Doktor</w:t>
      </w:r>
      <w:r w:rsidR="00B91FE9">
        <w:rPr>
          <w:lang w:val="sq-AL"/>
        </w:rPr>
        <w:t>”</w:t>
      </w:r>
      <w:r w:rsidR="004740B3">
        <w:rPr>
          <w:lang w:val="sq-AL"/>
        </w:rPr>
        <w:t xml:space="preserve"> n</w:t>
      </w:r>
      <w:r w:rsidR="00D3318E">
        <w:rPr>
          <w:lang w:val="sq-AL"/>
        </w:rPr>
        <w:t>ë</w:t>
      </w:r>
      <w:r w:rsidR="004740B3">
        <w:rPr>
          <w:lang w:val="sq-AL"/>
        </w:rPr>
        <w:t xml:space="preserve"> fakultetin ton</w:t>
      </w:r>
      <w:r>
        <w:rPr>
          <w:lang w:val="sq-AL"/>
        </w:rPr>
        <w:t>ë</w:t>
      </w:r>
      <w:r w:rsidR="001C4C90">
        <w:rPr>
          <w:lang w:val="sq-AL"/>
        </w:rPr>
        <w:t>.</w:t>
      </w:r>
      <w:r w:rsidR="00D612CD">
        <w:rPr>
          <w:lang w:val="sq-AL"/>
        </w:rPr>
        <w:t xml:space="preserve"> </w:t>
      </w:r>
      <w:r w:rsidR="001C4C90">
        <w:rPr>
          <w:lang w:val="sq-AL"/>
        </w:rPr>
        <w:t xml:space="preserve">Ky është </w:t>
      </w:r>
      <w:r>
        <w:rPr>
          <w:lang w:val="sq-AL"/>
        </w:rPr>
        <w:t xml:space="preserve">një personel i </w:t>
      </w:r>
      <w:r w:rsidR="001C4C90">
        <w:rPr>
          <w:lang w:val="sq-AL"/>
        </w:rPr>
        <w:t>mirë</w:t>
      </w:r>
      <w:r>
        <w:rPr>
          <w:lang w:val="sq-AL"/>
        </w:rPr>
        <w:t>përgatitur</w:t>
      </w:r>
      <w:r w:rsidR="001C4C90">
        <w:rPr>
          <w:lang w:val="sq-AL"/>
        </w:rPr>
        <w:t xml:space="preserve"> edhe në vendet e OECD-së</w:t>
      </w:r>
      <w:r>
        <w:rPr>
          <w:lang w:val="sq-AL"/>
        </w:rPr>
        <w:t>, i pajisur me njohuritë e domosdoshme për të dhënë kontributin e tyre (në secilin nga kurset e ofruara)</w:t>
      </w:r>
      <w:r w:rsidR="00B00AC8">
        <w:rPr>
          <w:lang w:val="sq-AL"/>
        </w:rPr>
        <w:t xml:space="preserve"> </w:t>
      </w:r>
      <w:r w:rsidR="002118DC">
        <w:rPr>
          <w:lang w:val="sq-AL"/>
        </w:rPr>
        <w:t xml:space="preserve">me një </w:t>
      </w:r>
      <w:r>
        <w:rPr>
          <w:lang w:val="sq-AL"/>
        </w:rPr>
        <w:t>profesionaliz</w:t>
      </w:r>
      <w:r w:rsidR="002118DC">
        <w:rPr>
          <w:lang w:val="sq-AL"/>
        </w:rPr>
        <w:t>ëm të spikatur</w:t>
      </w:r>
      <w:r>
        <w:rPr>
          <w:lang w:val="sq-AL"/>
        </w:rPr>
        <w:t xml:space="preserve">, </w:t>
      </w:r>
      <w:r w:rsidR="002118DC">
        <w:rPr>
          <w:lang w:val="sq-AL"/>
        </w:rPr>
        <w:t xml:space="preserve">metoda të mësimdhënies bashkëkohore të ndërthurura me aftësitë e tyre pedagogjike, </w:t>
      </w:r>
      <w:r>
        <w:rPr>
          <w:lang w:val="sq-AL"/>
        </w:rPr>
        <w:t xml:space="preserve">si dhe </w:t>
      </w:r>
      <w:r w:rsidR="002118DC">
        <w:rPr>
          <w:lang w:val="sq-AL"/>
        </w:rPr>
        <w:t xml:space="preserve">pedagogë me </w:t>
      </w:r>
      <w:r>
        <w:rPr>
          <w:lang w:val="sq-AL"/>
        </w:rPr>
        <w:t>integritet t</w:t>
      </w:r>
      <w:r w:rsidR="002118DC">
        <w:rPr>
          <w:lang w:val="sq-AL"/>
        </w:rPr>
        <w:t>ë</w:t>
      </w:r>
      <w:r w:rsidR="00B91FE9">
        <w:rPr>
          <w:lang w:val="sq-AL"/>
        </w:rPr>
        <w:t xml:space="preserve"> </w:t>
      </w:r>
      <w:r w:rsidR="002118DC">
        <w:rPr>
          <w:lang w:val="sq-AL"/>
        </w:rPr>
        <w:t>lartë në fushën e mësimdhënies.</w:t>
      </w:r>
    </w:p>
    <w:p w:rsidR="004740B3" w:rsidRDefault="004740B3" w:rsidP="007838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sq-AL"/>
        </w:rPr>
      </w:pPr>
    </w:p>
    <w:p w:rsidR="007838AA" w:rsidRDefault="007838AA" w:rsidP="007838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sq-AL"/>
        </w:rPr>
      </w:pPr>
    </w:p>
    <w:p w:rsidR="004740B3" w:rsidRDefault="000B41E8" w:rsidP="007838A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/>
        <w:jc w:val="both"/>
        <w:textAlignment w:val="baseline"/>
        <w:rPr>
          <w:b/>
          <w:bCs/>
          <w:lang w:val="sq-AL"/>
        </w:rPr>
      </w:pPr>
      <w:r>
        <w:rPr>
          <w:b/>
          <w:bCs/>
          <w:lang w:val="sq-AL"/>
        </w:rPr>
        <w:t xml:space="preserve">Personeli </w:t>
      </w:r>
      <w:proofErr w:type="spellStart"/>
      <w:r w:rsidR="00BE74F8">
        <w:rPr>
          <w:b/>
          <w:bCs/>
          <w:lang w:val="sq-AL"/>
        </w:rPr>
        <w:t>ndihmësakademik</w:t>
      </w:r>
      <w:proofErr w:type="spellEnd"/>
      <w:r w:rsidR="00BE74F8">
        <w:rPr>
          <w:b/>
          <w:bCs/>
          <w:lang w:val="sq-AL"/>
        </w:rPr>
        <w:t xml:space="preserve"> me karakter a</w:t>
      </w:r>
      <w:r w:rsidR="00AE278D" w:rsidRPr="00AE278D">
        <w:rPr>
          <w:b/>
          <w:bCs/>
          <w:lang w:val="sq-AL"/>
        </w:rPr>
        <w:t>dministrativ:</w:t>
      </w:r>
    </w:p>
    <w:p w:rsidR="00CC667E" w:rsidRPr="007838AA" w:rsidRDefault="00CC667E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b/>
          <w:bCs/>
          <w:sz w:val="16"/>
          <w:szCs w:val="16"/>
          <w:lang w:val="sq-AL"/>
        </w:rPr>
      </w:pPr>
    </w:p>
    <w:p w:rsidR="00BE74F8" w:rsidRDefault="00BE74F8" w:rsidP="007838AA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lang w:val="sq-AL"/>
        </w:rPr>
      </w:pPr>
      <w:r w:rsidRPr="00BE74F8">
        <w:rPr>
          <w:lang w:val="sq-AL"/>
        </w:rPr>
        <w:t>Personeli ndihmësakademik me karakter administrativ</w:t>
      </w:r>
      <w:r>
        <w:rPr>
          <w:lang w:val="sq-AL"/>
        </w:rPr>
        <w:t xml:space="preserve"> i angazhuar në ofrimin e kurseve të gjuhëve të huaja </w:t>
      </w:r>
      <w:r w:rsidRPr="00BE74F8">
        <w:rPr>
          <w:lang w:val="sq-AL"/>
        </w:rPr>
        <w:t xml:space="preserve">ndihmon në realizimin dhe mbështetjen e veprimtarive të mësimdhënies </w:t>
      </w:r>
      <w:r>
        <w:rPr>
          <w:lang w:val="sq-AL"/>
        </w:rPr>
        <w:t xml:space="preserve">së </w:t>
      </w:r>
      <w:r w:rsidR="0054361D">
        <w:rPr>
          <w:lang w:val="sq-AL"/>
        </w:rPr>
        <w:t xml:space="preserve">tyre </w:t>
      </w:r>
      <w:r w:rsidRPr="00BE74F8">
        <w:rPr>
          <w:lang w:val="sq-AL"/>
        </w:rPr>
        <w:t xml:space="preserve">në nivel njësie bazë, </w:t>
      </w:r>
      <w:r>
        <w:rPr>
          <w:lang w:val="sq-AL"/>
        </w:rPr>
        <w:t xml:space="preserve">si dhe </w:t>
      </w:r>
      <w:r w:rsidRPr="00BE74F8">
        <w:rPr>
          <w:lang w:val="sq-AL"/>
        </w:rPr>
        <w:t xml:space="preserve">njësie kryesore. </w:t>
      </w:r>
      <w:r w:rsidR="0054361D">
        <w:rPr>
          <w:lang w:val="sq-AL"/>
        </w:rPr>
        <w:t xml:space="preserve">Ky personel </w:t>
      </w:r>
      <w:r>
        <w:rPr>
          <w:lang w:val="sq-AL"/>
        </w:rPr>
        <w:t>shërben si njësi mbështetëse për të lehtësuar dhënien e shërbimeve, si dhe për të qenë një urë komunik</w:t>
      </w:r>
      <w:r w:rsidR="0054361D">
        <w:rPr>
          <w:lang w:val="sq-AL"/>
        </w:rPr>
        <w:t>i</w:t>
      </w:r>
      <w:r>
        <w:rPr>
          <w:lang w:val="sq-AL"/>
        </w:rPr>
        <w:t>mi midis studentëve dhe palëve të tjera të interesuara në ofrimin e kurseve. Gjithashtu, ky personel ofron realizimin e fushatave informuese, bashk</w:t>
      </w:r>
      <w:r w:rsidR="00E324DF">
        <w:rPr>
          <w:lang w:val="sq-AL"/>
        </w:rPr>
        <w:t>ë</w:t>
      </w:r>
      <w:r>
        <w:rPr>
          <w:lang w:val="sq-AL"/>
        </w:rPr>
        <w:t>rendimin e veprimtarive t</w:t>
      </w:r>
      <w:r w:rsidR="00E324DF">
        <w:rPr>
          <w:lang w:val="sq-AL"/>
        </w:rPr>
        <w:t>ë</w:t>
      </w:r>
      <w:r>
        <w:rPr>
          <w:lang w:val="sq-AL"/>
        </w:rPr>
        <w:t xml:space="preserve"> realizuara nga kjo </w:t>
      </w:r>
      <w:r w:rsidR="0054361D">
        <w:rPr>
          <w:lang w:val="sq-AL"/>
        </w:rPr>
        <w:t>Q</w:t>
      </w:r>
      <w:r>
        <w:rPr>
          <w:lang w:val="sq-AL"/>
        </w:rPr>
        <w:t>end</w:t>
      </w:r>
      <w:r w:rsidR="00E324DF">
        <w:rPr>
          <w:lang w:val="sq-AL"/>
        </w:rPr>
        <w:t>ë</w:t>
      </w:r>
      <w:r>
        <w:rPr>
          <w:lang w:val="sq-AL"/>
        </w:rPr>
        <w:t>r,</w:t>
      </w:r>
      <w:r w:rsidR="00B00AC8">
        <w:rPr>
          <w:lang w:val="sq-AL"/>
        </w:rPr>
        <w:t xml:space="preserve"> </w:t>
      </w:r>
      <w:r>
        <w:rPr>
          <w:lang w:val="sq-AL"/>
        </w:rPr>
        <w:t>komunikimin e vazhduesh</w:t>
      </w:r>
      <w:r w:rsidR="00E324DF">
        <w:rPr>
          <w:lang w:val="sq-AL"/>
        </w:rPr>
        <w:t>ë</w:t>
      </w:r>
      <w:r>
        <w:rPr>
          <w:lang w:val="sq-AL"/>
        </w:rPr>
        <w:t xml:space="preserve">m midis personelit akademik dhe studentëve, studimin </w:t>
      </w:r>
      <w:r w:rsidR="0054361D">
        <w:rPr>
          <w:lang w:val="sq-AL"/>
        </w:rPr>
        <w:t>e tregut, si dhe aktitvitetet që lidhen me promovimin e Qendrës.</w:t>
      </w:r>
    </w:p>
    <w:p w:rsidR="0054361D" w:rsidRDefault="0054361D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</w:p>
    <w:p w:rsidR="007838AA" w:rsidRDefault="007838AA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lang w:val="sq-AL"/>
        </w:rPr>
      </w:pPr>
    </w:p>
    <w:p w:rsidR="00BC7FEB" w:rsidRDefault="00BC7FEB" w:rsidP="007838A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/>
        <w:jc w:val="both"/>
        <w:textAlignment w:val="baseline"/>
        <w:rPr>
          <w:b/>
          <w:bCs/>
          <w:lang w:val="sq-AL"/>
        </w:rPr>
      </w:pPr>
      <w:r w:rsidRPr="00BC7FEB">
        <w:rPr>
          <w:b/>
          <w:bCs/>
          <w:lang w:val="sq-AL"/>
        </w:rPr>
        <w:t>Infrastruktura</w:t>
      </w:r>
      <w:r>
        <w:rPr>
          <w:b/>
          <w:bCs/>
          <w:lang w:val="sq-AL"/>
        </w:rPr>
        <w:t>:</w:t>
      </w:r>
    </w:p>
    <w:p w:rsidR="00CC667E" w:rsidRPr="007838AA" w:rsidRDefault="00CC667E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b/>
          <w:bCs/>
          <w:sz w:val="16"/>
          <w:szCs w:val="16"/>
          <w:lang w:val="sq-AL"/>
        </w:rPr>
      </w:pPr>
    </w:p>
    <w:p w:rsidR="00B00AC8" w:rsidRDefault="005A141D" w:rsidP="007838AA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lang w:val="sq-AL"/>
        </w:rPr>
      </w:pPr>
      <w:r>
        <w:rPr>
          <w:lang w:val="sq-AL"/>
        </w:rPr>
        <w:t>Ambientet q</w:t>
      </w:r>
      <w:r w:rsidR="00B827F6">
        <w:rPr>
          <w:lang w:val="sq-AL"/>
        </w:rPr>
        <w:t>ë</w:t>
      </w:r>
      <w:r>
        <w:rPr>
          <w:lang w:val="sq-AL"/>
        </w:rPr>
        <w:t xml:space="preserve"> përdoren për</w:t>
      </w:r>
      <w:r w:rsidR="004002E8">
        <w:rPr>
          <w:lang w:val="sq-AL"/>
        </w:rPr>
        <w:t xml:space="preserve"> realizimin e kurseve të gjuhëve</w:t>
      </w:r>
      <w:r>
        <w:rPr>
          <w:lang w:val="sq-AL"/>
        </w:rPr>
        <w:t xml:space="preserve"> nga </w:t>
      </w:r>
      <w:r w:rsidR="004002E8">
        <w:rPr>
          <w:lang w:val="sq-AL"/>
        </w:rPr>
        <w:t>Q</w:t>
      </w:r>
      <w:r>
        <w:rPr>
          <w:lang w:val="sq-AL"/>
        </w:rPr>
        <w:t xml:space="preserve">endra </w:t>
      </w:r>
      <w:r w:rsidR="00504792">
        <w:rPr>
          <w:lang w:val="sq-AL"/>
        </w:rPr>
        <w:t>jonë</w:t>
      </w:r>
      <w:r>
        <w:rPr>
          <w:lang w:val="sq-AL"/>
        </w:rPr>
        <w:t xml:space="preserve">, janë </w:t>
      </w:r>
      <w:r w:rsidR="004002E8">
        <w:rPr>
          <w:lang w:val="sq-AL"/>
        </w:rPr>
        <w:t>auditorë</w:t>
      </w:r>
      <w:r>
        <w:rPr>
          <w:lang w:val="sq-AL"/>
        </w:rPr>
        <w:t xml:space="preserve"> t</w:t>
      </w:r>
      <w:r w:rsidR="004002E8">
        <w:rPr>
          <w:lang w:val="sq-AL"/>
        </w:rPr>
        <w:t>ë</w:t>
      </w:r>
      <w:r w:rsidR="00B91FE9">
        <w:rPr>
          <w:lang w:val="sq-AL"/>
        </w:rPr>
        <w:t xml:space="preserve"> </w:t>
      </w:r>
      <w:r w:rsidR="004002E8">
        <w:rPr>
          <w:lang w:val="sq-AL"/>
        </w:rPr>
        <w:t>standardeve</w:t>
      </w:r>
      <w:r w:rsidR="00B91FE9">
        <w:rPr>
          <w:lang w:val="sq-AL"/>
        </w:rPr>
        <w:t xml:space="preserve"> </w:t>
      </w:r>
      <w:r w:rsidR="004002E8">
        <w:rPr>
          <w:lang w:val="sq-AL"/>
        </w:rPr>
        <w:t>bashkëkohore</w:t>
      </w:r>
      <w:r>
        <w:rPr>
          <w:lang w:val="sq-AL"/>
        </w:rPr>
        <w:t xml:space="preserve"> me kapacitete t</w:t>
      </w:r>
      <w:r w:rsidR="0054361D">
        <w:rPr>
          <w:lang w:val="sq-AL"/>
        </w:rPr>
        <w:t>ë</w:t>
      </w:r>
      <w:r>
        <w:rPr>
          <w:lang w:val="sq-AL"/>
        </w:rPr>
        <w:t xml:space="preserve"> mjaftueshme </w:t>
      </w:r>
      <w:r w:rsidR="004002E8">
        <w:rPr>
          <w:lang w:val="sq-AL"/>
        </w:rPr>
        <w:t>për</w:t>
      </w:r>
      <w:r w:rsidR="00B91FE9">
        <w:rPr>
          <w:lang w:val="sq-AL"/>
        </w:rPr>
        <w:t xml:space="preserve"> </w:t>
      </w:r>
      <w:r w:rsidR="004002E8">
        <w:rPr>
          <w:lang w:val="sq-AL"/>
        </w:rPr>
        <w:t>një</w:t>
      </w:r>
      <w:r>
        <w:rPr>
          <w:lang w:val="sq-AL"/>
        </w:rPr>
        <w:t xml:space="preserve"> mësimdhënie t</w:t>
      </w:r>
      <w:r w:rsidR="004002E8">
        <w:rPr>
          <w:lang w:val="sq-AL"/>
        </w:rPr>
        <w:t>ë</w:t>
      </w:r>
      <w:r>
        <w:rPr>
          <w:lang w:val="sq-AL"/>
        </w:rPr>
        <w:t xml:space="preserve"> përshtatshme</w:t>
      </w:r>
      <w:r w:rsidR="00B827F6">
        <w:rPr>
          <w:lang w:val="sq-AL"/>
        </w:rPr>
        <w:t>. Gjithashtu</w:t>
      </w:r>
      <w:r w:rsidR="0054361D">
        <w:rPr>
          <w:lang w:val="sq-AL"/>
        </w:rPr>
        <w:t>,</w:t>
      </w:r>
      <w:r w:rsidR="00B827F6">
        <w:rPr>
          <w:lang w:val="sq-AL"/>
        </w:rPr>
        <w:t xml:space="preserve"> auditorët janë</w:t>
      </w:r>
      <w:r w:rsidR="00B91FE9">
        <w:rPr>
          <w:lang w:val="sq-AL"/>
        </w:rPr>
        <w:t xml:space="preserve"> </w:t>
      </w:r>
      <w:r w:rsidR="0054361D">
        <w:rPr>
          <w:lang w:val="sq-AL"/>
        </w:rPr>
        <w:t xml:space="preserve">të </w:t>
      </w:r>
      <w:r>
        <w:rPr>
          <w:lang w:val="sq-AL"/>
        </w:rPr>
        <w:t>pa</w:t>
      </w:r>
      <w:r w:rsidR="004002E8">
        <w:rPr>
          <w:lang w:val="sq-AL"/>
        </w:rPr>
        <w:t>j</w:t>
      </w:r>
      <w:r>
        <w:rPr>
          <w:lang w:val="sq-AL"/>
        </w:rPr>
        <w:t>isu</w:t>
      </w:r>
      <w:r w:rsidR="004002E8">
        <w:rPr>
          <w:lang w:val="sq-AL"/>
        </w:rPr>
        <w:t>r</w:t>
      </w:r>
      <w:r>
        <w:rPr>
          <w:lang w:val="sq-AL"/>
        </w:rPr>
        <w:t xml:space="preserve"> me mjete </w:t>
      </w:r>
      <w:r w:rsidR="004002E8">
        <w:rPr>
          <w:lang w:val="sq-AL"/>
        </w:rPr>
        <w:t xml:space="preserve">të teknologjisë </w:t>
      </w:r>
      <w:r w:rsidR="00B827F6">
        <w:rPr>
          <w:lang w:val="sq-AL"/>
        </w:rPr>
        <w:t>s</w:t>
      </w:r>
      <w:r w:rsidR="0054361D">
        <w:rPr>
          <w:lang w:val="sq-AL"/>
        </w:rPr>
        <w:t>ë</w:t>
      </w:r>
      <w:r w:rsidR="00B827F6">
        <w:rPr>
          <w:lang w:val="sq-AL"/>
        </w:rPr>
        <w:t xml:space="preserve"> avancuar </w:t>
      </w:r>
      <w:r w:rsidR="004002E8">
        <w:rPr>
          <w:lang w:val="sq-AL"/>
        </w:rPr>
        <w:t>si</w:t>
      </w:r>
      <w:r w:rsidR="0054361D">
        <w:rPr>
          <w:lang w:val="sq-AL"/>
        </w:rPr>
        <w:t>:</w:t>
      </w:r>
      <w:r w:rsidR="00D612CD">
        <w:rPr>
          <w:lang w:val="sq-AL"/>
        </w:rPr>
        <w:t xml:space="preserve"> </w:t>
      </w:r>
    </w:p>
    <w:p w:rsidR="004740B3" w:rsidRPr="00B827F6" w:rsidRDefault="00D612CD" w:rsidP="007838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sq-AL"/>
        </w:rPr>
      </w:pPr>
      <w:r>
        <w:rPr>
          <w:lang w:val="sq-AL"/>
        </w:rPr>
        <w:t>tabela interaktive</w:t>
      </w:r>
      <w:r w:rsidR="00B827F6">
        <w:rPr>
          <w:lang w:val="sq-AL"/>
        </w:rPr>
        <w:t xml:space="preserve">, </w:t>
      </w:r>
      <w:r w:rsidR="00B56FF2">
        <w:rPr>
          <w:lang w:val="sq-AL"/>
        </w:rPr>
        <w:t>video-</w:t>
      </w:r>
      <w:r w:rsidR="00B827F6">
        <w:rPr>
          <w:lang w:val="sq-AL"/>
        </w:rPr>
        <w:t>p</w:t>
      </w:r>
      <w:r w:rsidR="004002E8" w:rsidRPr="00B827F6">
        <w:rPr>
          <w:lang w:val="sq-AL"/>
        </w:rPr>
        <w:t>rojektor</w:t>
      </w:r>
      <w:r w:rsidR="0054361D">
        <w:rPr>
          <w:lang w:val="sq-AL"/>
        </w:rPr>
        <w:t>ë</w:t>
      </w:r>
      <w:r w:rsidR="004002E8" w:rsidRPr="00B827F6">
        <w:rPr>
          <w:lang w:val="sq-AL"/>
        </w:rPr>
        <w:t xml:space="preserve">, </w:t>
      </w:r>
      <w:r w:rsidR="00B827F6">
        <w:rPr>
          <w:lang w:val="sq-AL"/>
        </w:rPr>
        <w:t>a</w:t>
      </w:r>
      <w:r w:rsidR="004002E8" w:rsidRPr="00B827F6">
        <w:rPr>
          <w:lang w:val="sq-AL"/>
        </w:rPr>
        <w:t xml:space="preserve">udio, </w:t>
      </w:r>
      <w:r w:rsidR="00B827F6">
        <w:rPr>
          <w:lang w:val="sq-AL"/>
        </w:rPr>
        <w:t>n</w:t>
      </w:r>
      <w:r>
        <w:rPr>
          <w:lang w:val="sq-AL"/>
        </w:rPr>
        <w:t>driçim</w:t>
      </w:r>
      <w:r w:rsidR="00B827F6">
        <w:rPr>
          <w:lang w:val="sq-AL"/>
        </w:rPr>
        <w:t>,</w:t>
      </w:r>
      <w:r>
        <w:rPr>
          <w:lang w:val="sq-AL"/>
        </w:rPr>
        <w:t xml:space="preserve"> laboratorë për mësimin e gjuhëve të pajisura me kufje, aplikacione, e-books,</w:t>
      </w:r>
      <w:r w:rsidR="00B827F6">
        <w:rPr>
          <w:lang w:val="sq-AL"/>
        </w:rPr>
        <w:t xml:space="preserve"> të cilat i krijojnë mundësi </w:t>
      </w:r>
      <w:r w:rsidR="00B56FF2">
        <w:rPr>
          <w:lang w:val="sq-AL"/>
        </w:rPr>
        <w:t xml:space="preserve">personelit akademik </w:t>
      </w:r>
      <w:r w:rsidR="00B827F6">
        <w:rPr>
          <w:lang w:val="sq-AL"/>
        </w:rPr>
        <w:t>dhe student</w:t>
      </w:r>
      <w:r w:rsidR="00B56FF2">
        <w:rPr>
          <w:lang w:val="sq-AL"/>
        </w:rPr>
        <w:t>ë</w:t>
      </w:r>
      <w:r w:rsidR="00B827F6">
        <w:rPr>
          <w:lang w:val="sq-AL"/>
        </w:rPr>
        <w:t>ve të komunikojnë me koleg</w:t>
      </w:r>
      <w:r w:rsidR="00B56FF2">
        <w:rPr>
          <w:lang w:val="sq-AL"/>
        </w:rPr>
        <w:t>ë</w:t>
      </w:r>
      <w:r w:rsidR="00B827F6">
        <w:rPr>
          <w:lang w:val="sq-AL"/>
        </w:rPr>
        <w:t>t në universitetet</w:t>
      </w:r>
      <w:r w:rsidR="00B56FF2">
        <w:rPr>
          <w:lang w:val="sq-AL"/>
        </w:rPr>
        <w:t xml:space="preserve"> e tjera kombëtare dhe ndërkombëtare</w:t>
      </w:r>
      <w:r w:rsidR="00B827F6">
        <w:rPr>
          <w:lang w:val="sq-AL"/>
        </w:rPr>
        <w:t>.</w:t>
      </w:r>
      <w:r w:rsidR="004C7408">
        <w:rPr>
          <w:lang w:val="sq-AL"/>
        </w:rPr>
        <w:t xml:space="preserve"> Gjithashtu, Qendra </w:t>
      </w:r>
      <w:r w:rsidR="00B56FF2">
        <w:rPr>
          <w:lang w:val="sq-AL"/>
        </w:rPr>
        <w:t>jonë ofron mundësinë e dhënies së këtij shërbimi edhe online, për studentët që janë të interesuar.</w:t>
      </w:r>
    </w:p>
    <w:p w:rsidR="00BC7FEB" w:rsidRDefault="00BC7FEB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rStyle w:val="normaltextrun"/>
          <w:b/>
          <w:bCs/>
          <w:lang w:val="sq-AL"/>
        </w:rPr>
      </w:pPr>
    </w:p>
    <w:p w:rsidR="00BC7FEB" w:rsidRDefault="00BC7FEB" w:rsidP="00B00AC8">
      <w:pPr>
        <w:pStyle w:val="paragraph"/>
        <w:spacing w:before="0" w:beforeAutospacing="0" w:after="0" w:afterAutospacing="0" w:line="276" w:lineRule="auto"/>
        <w:ind w:left="1080" w:hanging="720"/>
        <w:jc w:val="both"/>
        <w:textAlignment w:val="baseline"/>
        <w:rPr>
          <w:rStyle w:val="normaltextrun"/>
          <w:b/>
          <w:bCs/>
          <w:lang w:val="sq-AL"/>
        </w:rPr>
      </w:pPr>
    </w:p>
    <w:p w:rsidR="00BC7FEB" w:rsidRDefault="00BC7FEB" w:rsidP="007838A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  <w:lang w:val="sq-AL"/>
        </w:rPr>
      </w:pPr>
      <w:r w:rsidRPr="00BC7FEB">
        <w:rPr>
          <w:rStyle w:val="normaltextrun"/>
          <w:b/>
          <w:bCs/>
          <w:lang w:val="sq-AL"/>
        </w:rPr>
        <w:t>Objektivat q</w:t>
      </w:r>
      <w:r w:rsidR="00B56FF2">
        <w:rPr>
          <w:rStyle w:val="normaltextrun"/>
          <w:b/>
          <w:bCs/>
          <w:lang w:val="sq-AL"/>
        </w:rPr>
        <w:t>ë</w:t>
      </w:r>
      <w:r w:rsidRPr="00BC7FEB">
        <w:rPr>
          <w:rStyle w:val="normaltextrun"/>
          <w:b/>
          <w:bCs/>
          <w:lang w:val="sq-AL"/>
        </w:rPr>
        <w:t xml:space="preserve"> synon Qendra:</w:t>
      </w:r>
    </w:p>
    <w:p w:rsidR="007838AA" w:rsidRPr="007838AA" w:rsidRDefault="007838AA" w:rsidP="007838A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  <w:sz w:val="16"/>
          <w:szCs w:val="16"/>
          <w:lang w:val="sq-AL"/>
        </w:rPr>
      </w:pPr>
    </w:p>
    <w:p w:rsidR="005A1B14" w:rsidRPr="00BF38BE" w:rsidRDefault="005A1B14" w:rsidP="007838A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5A1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- </w:t>
      </w:r>
      <w:r w:rsidR="00BF38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N</w:t>
      </w:r>
      <w:r w:rsidRPr="005A1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dërkombëtarizimi i certifikatës së gjuhëve të huaja (njohja e saj</w:t>
      </w:r>
      <w:r w:rsidR="00B56F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brenda dhe jashtë</w:t>
      </w:r>
      <w:r w:rsidR="00BF38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</w:t>
      </w:r>
      <w:r w:rsidR="00B56F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vendit</w:t>
      </w:r>
      <w:r w:rsidRPr="005A1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)</w:t>
      </w:r>
    </w:p>
    <w:p w:rsidR="005A1B14" w:rsidRPr="005A1B14" w:rsidRDefault="005A1B14" w:rsidP="007838A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5A1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- </w:t>
      </w:r>
      <w:r w:rsidR="00BF38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K</w:t>
      </w:r>
      <w:r w:rsidRPr="005A1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rijimi i </w:t>
      </w:r>
      <w:r w:rsidR="00BC7FEB" w:rsidRPr="005A1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platformës</w:t>
      </w:r>
      <w:r w:rsidRPr="005A1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digjitale me module për mësimdhënie online</w:t>
      </w:r>
    </w:p>
    <w:p w:rsidR="00D32766" w:rsidRPr="007838AA" w:rsidRDefault="005A1B14" w:rsidP="007838A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</w:pPr>
      <w:r w:rsidRPr="005A1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-</w:t>
      </w:r>
      <w:r w:rsidR="00BF38B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 xml:space="preserve"> Z</w:t>
      </w:r>
      <w:r w:rsidRPr="005A1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hvillimi i trajnimeve për mësimdhënësit për të bërë testime ndërkombëtare</w:t>
      </w:r>
    </w:p>
    <w:sectPr w:rsidR="00D32766" w:rsidRPr="007838AA" w:rsidSect="00BF38BE">
      <w:footerReference w:type="default" r:id="rId8"/>
      <w:pgSz w:w="11906" w:h="16838"/>
      <w:pgMar w:top="900" w:right="137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CE5" w:rsidRDefault="002B2CE5" w:rsidP="00824FE2">
      <w:pPr>
        <w:spacing w:after="0" w:line="240" w:lineRule="auto"/>
      </w:pPr>
      <w:r>
        <w:separator/>
      </w:r>
    </w:p>
  </w:endnote>
  <w:endnote w:type="continuationSeparator" w:id="0">
    <w:p w:rsidR="002B2CE5" w:rsidRDefault="002B2CE5" w:rsidP="0082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FE2" w:rsidRPr="00824FE2" w:rsidRDefault="00824FE2" w:rsidP="00824FE2">
    <w:pPr>
      <w:pStyle w:val="Footer"/>
      <w:jc w:val="right"/>
      <w:rPr>
        <w:b/>
        <w:bCs/>
        <w:caps/>
        <w:color w:val="000000" w:themeColor="text1"/>
        <w:sz w:val="24"/>
        <w:szCs w:val="24"/>
      </w:rPr>
    </w:pPr>
    <w:r w:rsidRPr="00824FE2">
      <w:rPr>
        <w:b/>
        <w:bCs/>
        <w:caps/>
        <w:color w:val="000000" w:themeColor="text1"/>
        <w:sz w:val="24"/>
        <w:szCs w:val="24"/>
      </w:rPr>
      <w:fldChar w:fldCharType="begin"/>
    </w:r>
    <w:r w:rsidRPr="00824FE2">
      <w:rPr>
        <w:b/>
        <w:bCs/>
        <w:caps/>
        <w:color w:val="000000" w:themeColor="text1"/>
        <w:sz w:val="24"/>
        <w:szCs w:val="24"/>
      </w:rPr>
      <w:instrText>PAGE   \* MERGEFORMAT</w:instrText>
    </w:r>
    <w:r w:rsidRPr="00824FE2">
      <w:rPr>
        <w:b/>
        <w:bCs/>
        <w:caps/>
        <w:color w:val="000000" w:themeColor="text1"/>
        <w:sz w:val="24"/>
        <w:szCs w:val="24"/>
      </w:rPr>
      <w:fldChar w:fldCharType="separate"/>
    </w:r>
    <w:r w:rsidRPr="00824FE2">
      <w:rPr>
        <w:b/>
        <w:bCs/>
        <w:caps/>
        <w:color w:val="000000" w:themeColor="text1"/>
        <w:sz w:val="24"/>
        <w:szCs w:val="24"/>
        <w:lang w:val="sq-AL"/>
      </w:rPr>
      <w:t>2</w:t>
    </w:r>
    <w:r w:rsidRPr="00824FE2">
      <w:rPr>
        <w:b/>
        <w:bCs/>
        <w:caps/>
        <w:color w:val="000000" w:themeColor="text1"/>
        <w:sz w:val="24"/>
        <w:szCs w:val="24"/>
      </w:rPr>
      <w:fldChar w:fldCharType="end"/>
    </w:r>
  </w:p>
  <w:p w:rsidR="00824FE2" w:rsidRDefault="00824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CE5" w:rsidRDefault="002B2CE5" w:rsidP="00824FE2">
      <w:pPr>
        <w:spacing w:after="0" w:line="240" w:lineRule="auto"/>
      </w:pPr>
      <w:r>
        <w:separator/>
      </w:r>
    </w:p>
  </w:footnote>
  <w:footnote w:type="continuationSeparator" w:id="0">
    <w:p w:rsidR="002B2CE5" w:rsidRDefault="002B2CE5" w:rsidP="0082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EFE"/>
    <w:multiLevelType w:val="hybridMultilevel"/>
    <w:tmpl w:val="BF7CAF3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0B48"/>
    <w:multiLevelType w:val="hybridMultilevel"/>
    <w:tmpl w:val="0FEAC6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A5B21"/>
    <w:multiLevelType w:val="hybridMultilevel"/>
    <w:tmpl w:val="BA96A436"/>
    <w:lvl w:ilvl="0" w:tplc="1C229FD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46BD"/>
    <w:multiLevelType w:val="multilevel"/>
    <w:tmpl w:val="F79A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943AF"/>
    <w:multiLevelType w:val="hybridMultilevel"/>
    <w:tmpl w:val="B06C9C0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C5273"/>
    <w:multiLevelType w:val="hybridMultilevel"/>
    <w:tmpl w:val="D9B450A6"/>
    <w:lvl w:ilvl="0" w:tplc="5F604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E4794"/>
    <w:multiLevelType w:val="hybridMultilevel"/>
    <w:tmpl w:val="C068FB1E"/>
    <w:lvl w:ilvl="0" w:tplc="DBA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918946">
    <w:abstractNumId w:val="3"/>
  </w:num>
  <w:num w:numId="2" w16cid:durableId="1461076012">
    <w:abstractNumId w:val="1"/>
  </w:num>
  <w:num w:numId="3" w16cid:durableId="757407527">
    <w:abstractNumId w:val="2"/>
  </w:num>
  <w:num w:numId="4" w16cid:durableId="823737770">
    <w:abstractNumId w:val="5"/>
  </w:num>
  <w:num w:numId="5" w16cid:durableId="872886032">
    <w:abstractNumId w:val="6"/>
  </w:num>
  <w:num w:numId="6" w16cid:durableId="273288213">
    <w:abstractNumId w:val="0"/>
  </w:num>
  <w:num w:numId="7" w16cid:durableId="1618948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C0"/>
    <w:rsid w:val="000244AB"/>
    <w:rsid w:val="000B41E8"/>
    <w:rsid w:val="000C28F1"/>
    <w:rsid w:val="000D5403"/>
    <w:rsid w:val="000F726A"/>
    <w:rsid w:val="00195496"/>
    <w:rsid w:val="0019697A"/>
    <w:rsid w:val="001C4C90"/>
    <w:rsid w:val="002118DC"/>
    <w:rsid w:val="002809E2"/>
    <w:rsid w:val="002B2CE5"/>
    <w:rsid w:val="002D7CF6"/>
    <w:rsid w:val="0034419F"/>
    <w:rsid w:val="00357662"/>
    <w:rsid w:val="004002E8"/>
    <w:rsid w:val="00442BDC"/>
    <w:rsid w:val="00466A34"/>
    <w:rsid w:val="004740B3"/>
    <w:rsid w:val="004A26CC"/>
    <w:rsid w:val="004A378D"/>
    <w:rsid w:val="004C7408"/>
    <w:rsid w:val="00504792"/>
    <w:rsid w:val="0054361D"/>
    <w:rsid w:val="0054694C"/>
    <w:rsid w:val="005725E8"/>
    <w:rsid w:val="005875A4"/>
    <w:rsid w:val="005A141D"/>
    <w:rsid w:val="005A1B14"/>
    <w:rsid w:val="006243C2"/>
    <w:rsid w:val="00650237"/>
    <w:rsid w:val="00663811"/>
    <w:rsid w:val="0066417F"/>
    <w:rsid w:val="00664BBA"/>
    <w:rsid w:val="007838AA"/>
    <w:rsid w:val="007947D1"/>
    <w:rsid w:val="007E3C97"/>
    <w:rsid w:val="00824FE2"/>
    <w:rsid w:val="00876B3E"/>
    <w:rsid w:val="00886F21"/>
    <w:rsid w:val="008A397F"/>
    <w:rsid w:val="009337BD"/>
    <w:rsid w:val="009435EA"/>
    <w:rsid w:val="009A50C0"/>
    <w:rsid w:val="00A20EC7"/>
    <w:rsid w:val="00AD0C38"/>
    <w:rsid w:val="00AE278D"/>
    <w:rsid w:val="00B00AC8"/>
    <w:rsid w:val="00B56FF2"/>
    <w:rsid w:val="00B7760B"/>
    <w:rsid w:val="00B827F6"/>
    <w:rsid w:val="00B91FE9"/>
    <w:rsid w:val="00B922DE"/>
    <w:rsid w:val="00BC7FEB"/>
    <w:rsid w:val="00BE74F8"/>
    <w:rsid w:val="00BF14D7"/>
    <w:rsid w:val="00BF38BE"/>
    <w:rsid w:val="00C01A1B"/>
    <w:rsid w:val="00C644AF"/>
    <w:rsid w:val="00CC667E"/>
    <w:rsid w:val="00D32766"/>
    <w:rsid w:val="00D3318E"/>
    <w:rsid w:val="00D40014"/>
    <w:rsid w:val="00D612CD"/>
    <w:rsid w:val="00E07597"/>
    <w:rsid w:val="00E324DF"/>
    <w:rsid w:val="00F55E5E"/>
    <w:rsid w:val="00F8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3B21"/>
  <w15:docId w15:val="{788612F1-06E6-4455-8DD4-20731A10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50C0"/>
  </w:style>
  <w:style w:type="character" w:customStyle="1" w:styleId="eop">
    <w:name w:val="eop"/>
    <w:basedOn w:val="DefaultParagraphFont"/>
    <w:rsid w:val="009A50C0"/>
  </w:style>
  <w:style w:type="paragraph" w:styleId="Header">
    <w:name w:val="header"/>
    <w:basedOn w:val="Normal"/>
    <w:link w:val="HeaderChar"/>
    <w:uiPriority w:val="99"/>
    <w:unhideWhenUsed/>
    <w:rsid w:val="007E3C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3C97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435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2977-6DF3-40CD-A1B8-56226CFD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Ervin Zorba</cp:lastModifiedBy>
  <cp:revision>10</cp:revision>
  <dcterms:created xsi:type="dcterms:W3CDTF">2023-01-05T18:35:00Z</dcterms:created>
  <dcterms:modified xsi:type="dcterms:W3CDTF">2023-01-05T21:30:00Z</dcterms:modified>
</cp:coreProperties>
</file>